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3183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A52FB0" w:rsidRPr="000442AF" w:rsidRDefault="007B3183" w:rsidP="00A52FB0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-320040</wp:posOffset>
            </wp:positionV>
            <wp:extent cx="6772275" cy="9582150"/>
            <wp:effectExtent l="19050" t="0" r="9525" b="0"/>
            <wp:wrapTight wrapText="bothSides">
              <wp:wrapPolygon edited="0">
                <wp:start x="-61" y="0"/>
                <wp:lineTo x="-61" y="21557"/>
                <wp:lineTo x="21630" y="21557"/>
                <wp:lineTo x="21630" y="0"/>
                <wp:lineTo x="-61" y="0"/>
              </wp:wrapPolygon>
            </wp:wrapTight>
            <wp:docPr id="1" name="Рисунок 0" descr="о порядке применения индивиду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применения индивидуаль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2FB0" w:rsidRPr="000442AF">
        <w:rPr>
          <w:rFonts w:ascii="Times New Roman" w:hAnsi="Times New Roman"/>
          <w:b/>
          <w:sz w:val="24"/>
          <w:szCs w:val="24"/>
        </w:rPr>
        <w:t>ПОЛОЖЕНИЕ</w:t>
      </w:r>
    </w:p>
    <w:p w:rsidR="00A52FB0" w:rsidRPr="000442AF" w:rsidRDefault="00A52FB0" w:rsidP="00A52FB0">
      <w:pPr>
        <w:spacing w:after="100" w:afterAutospacing="1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0442AF">
        <w:rPr>
          <w:rFonts w:ascii="Times New Roman" w:hAnsi="Times New Roman"/>
          <w:b/>
          <w:sz w:val="24"/>
          <w:szCs w:val="24"/>
        </w:rPr>
        <w:lastRenderedPageBreak/>
        <w:t>о порядке применения индивидуальных учебных планов</w:t>
      </w:r>
    </w:p>
    <w:p w:rsidR="00A52FB0" w:rsidRPr="000442AF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1. Для осуществления образовательного процесса ДШИ разрабатывает и утверждает учебные планы (в</w:t>
      </w:r>
      <w:r>
        <w:rPr>
          <w:rFonts w:ascii="Times New Roman" w:hAnsi="Times New Roman"/>
          <w:sz w:val="24"/>
          <w:szCs w:val="24"/>
        </w:rPr>
        <w:t xml:space="preserve"> соответствии с ФГТ и примерным</w:t>
      </w:r>
      <w:r w:rsidRPr="00A9124C">
        <w:rPr>
          <w:rFonts w:ascii="Times New Roman" w:hAnsi="Times New Roman"/>
          <w:sz w:val="24"/>
          <w:szCs w:val="24"/>
        </w:rPr>
        <w:t xml:space="preserve"> уче</w:t>
      </w:r>
      <w:r>
        <w:rPr>
          <w:rFonts w:ascii="Times New Roman" w:hAnsi="Times New Roman"/>
          <w:sz w:val="24"/>
          <w:szCs w:val="24"/>
        </w:rPr>
        <w:t>бным планом дополнительной предпрофессиональной общеобразовательной</w:t>
      </w:r>
      <w:r w:rsidRPr="00A9124C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ы «Фортепиано» и </w:t>
      </w:r>
      <w:r w:rsidRPr="00A9124C">
        <w:rPr>
          <w:rFonts w:ascii="Times New Roman" w:hAnsi="Times New Roman"/>
          <w:sz w:val="24"/>
          <w:szCs w:val="24"/>
        </w:rPr>
        <w:t xml:space="preserve"> по видам искусств, дополнительными образовательными программами художественно-эстетической направленности).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2. Все учебные предметы и дисциплины являются обязательными для изучения всеми учащимися школы.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3. Образовательные программы, реализуемые ДШИ, осваиваются в очной форме обучения и реализуются с учетом возрастных и индивидуальных особенностей детей в соответствии со сроком освоения каждой ступени обучения.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 </w:t>
      </w:r>
      <w:r w:rsidRPr="00A9124C">
        <w:rPr>
          <w:rFonts w:ascii="Times New Roman" w:hAnsi="Times New Roman"/>
          <w:sz w:val="24"/>
          <w:szCs w:val="24"/>
        </w:rPr>
        <w:t xml:space="preserve"> отделении</w:t>
      </w:r>
      <w:r>
        <w:rPr>
          <w:rFonts w:ascii="Times New Roman" w:hAnsi="Times New Roman"/>
          <w:sz w:val="24"/>
          <w:szCs w:val="24"/>
        </w:rPr>
        <w:t xml:space="preserve"> «Инструментальное  исполнительство»</w:t>
      </w:r>
      <w:r w:rsidRPr="00A9124C">
        <w:rPr>
          <w:rFonts w:ascii="Times New Roman" w:hAnsi="Times New Roman"/>
          <w:sz w:val="24"/>
          <w:szCs w:val="24"/>
        </w:rPr>
        <w:t xml:space="preserve"> ведутся индивидуальные планы учащихся по предметам индивидуального обучения, которые являются документом, отражающим учебный процесс учащегося в течение всего периода обучения   в учреждении.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     Индивидуальный план на каждый год обучения обозначает наиболее важные задачи, вытекающие из необходимости развития определенных навыков игры  на инструменте.  Исполнительский репертуар планируется     по полугодиям в соответствии с программой и способностями учащегося,  утверждается заведующим методическим  отделением. Каждое произведение репертуарного плана сопровождается записью дат начала и окончания работы  над произведением.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        В течение учебного года преподаватель заполняет разделы: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«Программа выступлений учащегося в течение года», где фиксируется исполненная программа на академическом концерте, техническом зачете и экзамене, оценка исполнения;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«Выступления на  родительских собраниях и открытых концертах», где отмечается активность учащегося в концертно-конкурсной деятельности школы с указанием исполненного репертуара на каждом мероприятии.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        В конце учебного года преподаватель составляет характеристику на учащегося и определяет педагогические задачи на следующий учебный год. Характеристика  отражает психические и физические особенности учащегося, содержит сведения о его музыкальном и  общем развитии по следующим параметрам: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успехи учащегося;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проблемы в освоении инструмента;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соответствие программным требованиям класса;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умение заниматься самостоятельно и условия для домашних занятий;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восприимчивость, внимание, собранность на уроке;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9124C">
        <w:rPr>
          <w:rFonts w:ascii="Times New Roman" w:hAnsi="Times New Roman"/>
          <w:sz w:val="24"/>
          <w:szCs w:val="24"/>
        </w:rPr>
        <w:t xml:space="preserve">- навыки    чтения    с    листа   (грамотность   и   быстрота   разбора   нового   </w:t>
      </w:r>
      <w:proofErr w:type="gramEnd"/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  музыкального  текста);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- общий уровень развития и культуры;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A9124C">
        <w:rPr>
          <w:rFonts w:ascii="Times New Roman" w:hAnsi="Times New Roman"/>
          <w:sz w:val="24"/>
          <w:szCs w:val="24"/>
        </w:rPr>
        <w:t>психо-физические</w:t>
      </w:r>
      <w:proofErr w:type="spellEnd"/>
      <w:proofErr w:type="gramEnd"/>
      <w:r w:rsidRPr="00A9124C">
        <w:rPr>
          <w:rFonts w:ascii="Times New Roman" w:hAnsi="Times New Roman"/>
          <w:sz w:val="24"/>
          <w:szCs w:val="24"/>
        </w:rPr>
        <w:t xml:space="preserve"> особенности учащегося.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          На последней странице индивидуальных  планов  заполняется табель                               успеваемости  учащегося  по  классам  в  теч</w:t>
      </w:r>
      <w:r>
        <w:rPr>
          <w:rFonts w:ascii="Times New Roman" w:hAnsi="Times New Roman"/>
          <w:sz w:val="24"/>
          <w:szCs w:val="24"/>
        </w:rPr>
        <w:t>ение  всего  периода  обучения.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>5. ДШИ имеет право на освободившиеся места в течение учебного года производить прием учащихся, проявивших желание обучаться на имеющихся отделениях образовательных программ художественно-эстетической направленности с полной отдачей часов по индивидуальным учебным предметам за учебный период текущего года с момента  поступления учащегося в данное учебное учреждение.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9124C">
        <w:rPr>
          <w:rFonts w:ascii="Times New Roman" w:hAnsi="Times New Roman"/>
          <w:sz w:val="24"/>
          <w:szCs w:val="24"/>
        </w:rPr>
        <w:t xml:space="preserve">6. В исключительных случаях по решению педагогического совета, на основании заявления родителей (законных представителей), учащиеся могут быть освобождены от </w:t>
      </w:r>
      <w:r w:rsidRPr="00A9124C">
        <w:rPr>
          <w:rFonts w:ascii="Times New Roman" w:hAnsi="Times New Roman"/>
          <w:sz w:val="24"/>
          <w:szCs w:val="24"/>
        </w:rPr>
        <w:lastRenderedPageBreak/>
        <w:t xml:space="preserve">изучения не более </w:t>
      </w:r>
      <w:r>
        <w:rPr>
          <w:rFonts w:ascii="Times New Roman" w:hAnsi="Times New Roman"/>
          <w:sz w:val="24"/>
          <w:szCs w:val="24"/>
        </w:rPr>
        <w:t>двух предметов учебного плана (</w:t>
      </w:r>
      <w:r w:rsidRPr="00A9124C">
        <w:rPr>
          <w:rFonts w:ascii="Times New Roman" w:hAnsi="Times New Roman"/>
          <w:sz w:val="24"/>
          <w:szCs w:val="24"/>
        </w:rPr>
        <w:t>по программам художественно-эстетической направленности). На основании медицинского заключения учащиеся могут быть освобождены от посещения вокально-хоровых дисциплин на срок, установленный медицинским заключением.</w:t>
      </w: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Pr="00A9124C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Default="00A52FB0" w:rsidP="0044627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631B" w:rsidRDefault="003E631B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627F" w:rsidRDefault="0044627F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3E631B" w:rsidRDefault="003E631B" w:rsidP="003E631B">
      <w:pPr>
        <w:spacing w:after="100" w:afterAutospacing="1" w:line="240" w:lineRule="auto"/>
        <w:ind w:left="2832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A52FB0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631B" w:rsidRDefault="003E631B" w:rsidP="003E631B">
      <w:pPr>
        <w:pStyle w:val="a3"/>
        <w:jc w:val="center"/>
      </w:pPr>
      <w:r>
        <w:rPr>
          <w:b/>
          <w:bCs/>
        </w:rPr>
        <w:t xml:space="preserve">Положение о порядке выдачи лицам, </w:t>
      </w:r>
    </w:p>
    <w:p w:rsidR="003E631B" w:rsidRDefault="003E631B" w:rsidP="003E631B">
      <w:pPr>
        <w:pStyle w:val="a3"/>
        <w:jc w:val="center"/>
      </w:pPr>
      <w:proofErr w:type="gramStart"/>
      <w:r>
        <w:rPr>
          <w:b/>
          <w:bCs/>
        </w:rPr>
        <w:lastRenderedPageBreak/>
        <w:t>освоившим</w:t>
      </w:r>
      <w:proofErr w:type="gramEnd"/>
      <w:r>
        <w:rPr>
          <w:b/>
          <w:bCs/>
        </w:rPr>
        <w:t xml:space="preserve"> дополнительные общеразвивающие программы в области искусства, документа об обучении</w:t>
      </w:r>
    </w:p>
    <w:p w:rsidR="003E631B" w:rsidRDefault="003E631B" w:rsidP="0044627F">
      <w:pPr>
        <w:pStyle w:val="a3"/>
        <w:spacing w:before="0" w:beforeAutospacing="0" w:after="0" w:afterAutospacing="0"/>
        <w:jc w:val="center"/>
      </w:pPr>
      <w:r>
        <w:t>1. Общие положения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1.1. Настоящее Положение о порядке выдачи лицам, освоившим дополнительные общеразвивающие программы в области искусства, документа об обучении (далее - свидетельство),</w:t>
      </w:r>
      <w:r>
        <w:rPr>
          <w:color w:val="000000"/>
        </w:rPr>
        <w:t xml:space="preserve"> разработано в соответствии с Федеральным законом “Об образовании в Российской Федерации», ло</w:t>
      </w:r>
      <w:r w:rsidR="00145875">
        <w:rPr>
          <w:color w:val="000000"/>
        </w:rPr>
        <w:t>кальными актами, Уставом МБУДО «</w:t>
      </w:r>
      <w:proofErr w:type="spellStart"/>
      <w:r w:rsidR="0044627F">
        <w:rPr>
          <w:color w:val="000000"/>
        </w:rPr>
        <w:t>Базарнокарабулакская</w:t>
      </w:r>
      <w:proofErr w:type="spellEnd"/>
      <w:r w:rsidR="0044627F">
        <w:rPr>
          <w:color w:val="000000"/>
        </w:rPr>
        <w:t xml:space="preserve"> </w:t>
      </w:r>
      <w:r w:rsidR="00145875">
        <w:rPr>
          <w:color w:val="000000"/>
        </w:rPr>
        <w:t>ДШИ»</w:t>
      </w:r>
      <w:r>
        <w:rPr>
          <w:color w:val="000000"/>
        </w:rPr>
        <w:t xml:space="preserve">  (далее - школа).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 xml:space="preserve">1.2. Свидетельство выдаётся школой по реализуемым лицензированным </w:t>
      </w:r>
      <w:r w:rsidR="0044627F">
        <w:t xml:space="preserve">дополнительным </w:t>
      </w:r>
      <w:r>
        <w:t xml:space="preserve"> общеразвивающим программам.</w:t>
      </w:r>
    </w:p>
    <w:p w:rsidR="003E631B" w:rsidRDefault="003E631B" w:rsidP="0044627F">
      <w:pPr>
        <w:pStyle w:val="a3"/>
        <w:spacing w:before="0" w:beforeAutospacing="0" w:after="0" w:afterAutospacing="0"/>
        <w:jc w:val="center"/>
      </w:pPr>
      <w:r>
        <w:t>2. Выдача документов об обучении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 xml:space="preserve">2.1. Свидетельство выдаётся лицу, завершившему полный курс обучения по </w:t>
      </w:r>
      <w:r w:rsidR="0044627F">
        <w:t xml:space="preserve">дополнительной </w:t>
      </w:r>
      <w:r>
        <w:t xml:space="preserve"> </w:t>
      </w:r>
      <w:proofErr w:type="spellStart"/>
      <w:r>
        <w:t>общеразвивающей</w:t>
      </w:r>
      <w:proofErr w:type="spellEnd"/>
      <w:r>
        <w:t xml:space="preserve"> программе и прошедшему итоговую аттестацию (далее - выпускник), на основании решения экзаменационной комиссии не позднее 10 дней после издания приказа о выдаче свидетельства.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2.2. Свидетельство с отличием выдается при условии, что все оценки, указанные в нем (оценки по дисциплинам дополнительной общеразвивающей программы) являются оценками “отлично”.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2.3. Дубликат свидетельства выдаётся: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взамен утраченного свидетельства;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взамен свидетельства, содержащего ошибки, обнаруженные выпускником после его получения.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2.4. Свидетельство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</w:t>
      </w:r>
    </w:p>
    <w:p w:rsidR="00145875" w:rsidRDefault="00145875" w:rsidP="0044627F">
      <w:pPr>
        <w:pStyle w:val="a3"/>
        <w:spacing w:before="0" w:beforeAutospacing="0" w:after="0" w:afterAutospacing="0"/>
        <w:jc w:val="center"/>
      </w:pPr>
    </w:p>
    <w:p w:rsidR="003E631B" w:rsidRDefault="003E631B" w:rsidP="0044627F">
      <w:pPr>
        <w:pStyle w:val="a3"/>
        <w:spacing w:before="0" w:beforeAutospacing="0" w:after="0" w:afterAutospacing="0"/>
        <w:jc w:val="center"/>
      </w:pPr>
      <w:r>
        <w:t>3. Заполнение свидетельства.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3.1. Бланки свидетельства заполняются на русском языке ручным способом, гел</w:t>
      </w:r>
      <w:r w:rsidR="0044627F">
        <w:t>и</w:t>
      </w:r>
      <w:r>
        <w:t>евой ручкой черного цвета.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3.3. В свидетельстве указывается: полное наименование школы, номер свидетельства, фамилия имя отчество выпускника, год окончания, наименование дополнительной общеразвивающей программы, сведения о результатах освоения выпускником дополнительной общеразвивающей программы (изученные дисциплины с оценкой), дата выдачи.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 xml:space="preserve">3.5. Свидетельство подписывается директором школы, заместителем директора по учебно-воспитательной работе, преподавателем по специальности, </w:t>
      </w:r>
      <w:proofErr w:type="gramStart"/>
      <w:r>
        <w:t>содержащих</w:t>
      </w:r>
      <w:proofErr w:type="gramEnd"/>
      <w:r>
        <w:t xml:space="preserve"> соответственно фамилии и инициалы и заверяется печатью школы (оттиск печати должен быть чётким).</w:t>
      </w:r>
    </w:p>
    <w:p w:rsidR="003E631B" w:rsidRDefault="003E631B" w:rsidP="0044627F">
      <w:pPr>
        <w:pStyle w:val="a3"/>
        <w:spacing w:before="0" w:beforeAutospacing="0" w:after="0" w:afterAutospacing="0"/>
        <w:jc w:val="center"/>
      </w:pPr>
      <w:r>
        <w:t>4. Учёт документа об обучении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4.1. При выдаче свидетельства (дубликата) в книгу регистрации вносятся следующие данные: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регистрационный номер свидетельства (дубликата);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фамилия, имя и отчество выпускника, в случае получения свидетельства (дубликата) по доверенности - также фамилия, имя и отчество лица, которому выдан документ;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дата выдачи свидетельства (дубликата);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наименование дополнительной общеразвивающей программы;</w:t>
      </w:r>
    </w:p>
    <w:p w:rsidR="003E631B" w:rsidRDefault="003E631B" w:rsidP="0044627F">
      <w:pPr>
        <w:pStyle w:val="a3"/>
        <w:spacing w:before="0" w:beforeAutospacing="0" w:after="0" w:afterAutospacing="0"/>
      </w:pPr>
      <w:r>
        <w:t>- подпись лица, которому выдано свидетельство (дубликат).</w:t>
      </w: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44627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45875" w:rsidRDefault="00145875" w:rsidP="003E631B">
      <w:pPr>
        <w:pStyle w:val="a3"/>
        <w:jc w:val="center"/>
        <w:rPr>
          <w:b/>
          <w:bCs/>
        </w:rPr>
      </w:pPr>
    </w:p>
    <w:p w:rsidR="00145875" w:rsidRDefault="00145875" w:rsidP="003E631B">
      <w:pPr>
        <w:pStyle w:val="a3"/>
        <w:jc w:val="center"/>
        <w:rPr>
          <w:b/>
          <w:bCs/>
        </w:rPr>
      </w:pPr>
    </w:p>
    <w:p w:rsidR="00145875" w:rsidRDefault="00145875" w:rsidP="003E631B">
      <w:pPr>
        <w:pStyle w:val="a3"/>
        <w:jc w:val="center"/>
        <w:rPr>
          <w:b/>
          <w:bCs/>
        </w:rPr>
      </w:pPr>
    </w:p>
    <w:p w:rsidR="00145875" w:rsidRDefault="00145875" w:rsidP="003E631B">
      <w:pPr>
        <w:pStyle w:val="a3"/>
        <w:jc w:val="center"/>
        <w:rPr>
          <w:b/>
          <w:bCs/>
        </w:rPr>
      </w:pPr>
    </w:p>
    <w:p w:rsidR="00A52FB0" w:rsidRPr="00A9124C" w:rsidRDefault="00A52FB0" w:rsidP="00A52FB0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E5041" w:rsidRPr="00A52FB0" w:rsidRDefault="00BE5041" w:rsidP="00A52FB0"/>
    <w:sectPr w:rsidR="00BE5041" w:rsidRPr="00A52FB0" w:rsidSect="008C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B33"/>
    <w:rsid w:val="00145875"/>
    <w:rsid w:val="003E631B"/>
    <w:rsid w:val="0044627F"/>
    <w:rsid w:val="0046564B"/>
    <w:rsid w:val="006B6405"/>
    <w:rsid w:val="007B3183"/>
    <w:rsid w:val="008C4C47"/>
    <w:rsid w:val="00A52FB0"/>
    <w:rsid w:val="00BE5041"/>
    <w:rsid w:val="00D10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87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8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4</cp:revision>
  <cp:lastPrinted>2021-03-09T12:07:00Z</cp:lastPrinted>
  <dcterms:created xsi:type="dcterms:W3CDTF">2021-03-09T12:08:00Z</dcterms:created>
  <dcterms:modified xsi:type="dcterms:W3CDTF">2021-06-15T10:26:00Z</dcterms:modified>
</cp:coreProperties>
</file>